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3D8" w:rsidRPr="009D7437" w:rsidRDefault="008A53D8" w:rsidP="008A53D8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:rsidR="008A53D8" w:rsidRPr="009D7437" w:rsidRDefault="008A53D8" w:rsidP="008A53D8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 xml:space="preserve"> พ.ศ.2564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:rsidR="008A53D8" w:rsidRPr="009D7437" w:rsidRDefault="008A53D8" w:rsidP="008A53D8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:rsidR="008A53D8" w:rsidRPr="009D7437" w:rsidRDefault="008A53D8" w:rsidP="008A53D8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คณะศิลปกรรมและสถาปัตยกรรมศาสตร์</w:t>
      </w: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56C5">
        <w:rPr>
          <w:rFonts w:ascii="TH SarabunPSK" w:hAnsi="TH SarabunPSK" w:cs="TH SarabunPSK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:rsidR="008A53D8" w:rsidRPr="009D7437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Pr="009D7437" w:rsidRDefault="008A53D8" w:rsidP="008A53D8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:rsidR="008A53D8" w:rsidRPr="004F56C5" w:rsidRDefault="008A53D8" w:rsidP="008A53D8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6C5">
        <w:rPr>
          <w:rFonts w:ascii="TH SarabunPSK" w:hAnsi="TH SarabunPSK" w:cs="TH SarabunPSK"/>
          <w:sz w:val="32"/>
          <w:szCs w:val="32"/>
          <w:cs/>
        </w:rPr>
        <w:t>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</w:t>
      </w: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Pr="00A9489B">
        <w:rPr>
          <w:rFonts w:ascii="TH SarabunPSK" w:hAnsi="TH SarabunPSK" w:cs="TH SarabunPSK" w:hint="cs"/>
          <w:sz w:val="32"/>
          <w:szCs w:val="32"/>
          <w:cs/>
        </w:rPr>
        <w:t>คณะศิลปกรรมและสถาปัตยกรรมศาสตร์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มหาวิทยาลัยเทคโนโลยีราชมงคลล้านนา </w:t>
      </w:r>
    </w:p>
    <w:p w:rsidR="008A53D8" w:rsidRPr="009D7437" w:rsidRDefault="008A53D8" w:rsidP="008A53D8">
      <w:pPr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</w:t>
      </w:r>
      <w:r w:rsidRPr="004F56C5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:rsidR="008A53D8" w:rsidRPr="009D7437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Pr="004F56C5">
        <w:rPr>
          <w:rFonts w:ascii="TH SarabunPSK" w:hAnsi="TH SarabunPSK" w:cs="TH SarabunPSK"/>
          <w:sz w:val="32"/>
          <w:szCs w:val="32"/>
          <w:cs/>
        </w:rPr>
        <w:t xml:space="preserve">เพื่อให้มีการพัฒนาบุคลากรที่เข้าสู่การกำหนดระดับตำแหน่งที่สูงขึ้น คณะศิลปกรรมและสถาปัตยกรรมศาสตร์  </w:t>
      </w:r>
    </w:p>
    <w:p w:rsidR="008A53D8" w:rsidRDefault="008A53D8" w:rsidP="008A53D8">
      <w:pPr>
        <w:rPr>
          <w:rFonts w:ascii="TH SarabunPSK" w:hAnsi="TH SarabunPSK" w:cs="TH SarabunPSK"/>
          <w:sz w:val="32"/>
          <w:szCs w:val="32"/>
        </w:rPr>
      </w:pPr>
    </w:p>
    <w:p w:rsidR="008A53D8" w:rsidRPr="009D7437" w:rsidRDefault="008A53D8" w:rsidP="008A53D8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r w:rsidRPr="004F56C5">
        <w:rPr>
          <w:rFonts w:ascii="TH SarabunPSK" w:hAnsi="TH SarabunPSK" w:cs="TH SarabunPSK"/>
          <w:sz w:val="32"/>
          <w:szCs w:val="32"/>
          <w:cs/>
        </w:rPr>
        <w:t>ร้อยละความพึงพอใจของของผู้เข้าร่วมแลกเปลี่ยนเรียนรู้ ไม่น้อยกว่าร้อยละ 80</w:t>
      </w:r>
    </w:p>
    <w:p w:rsidR="008A53D8" w:rsidRPr="009D7437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967" w:type="dxa"/>
        <w:tblInd w:w="108" w:type="dxa"/>
        <w:tblLook w:val="04A0" w:firstRow="1" w:lastRow="0" w:firstColumn="1" w:lastColumn="0" w:noHBand="0" w:noVBand="1"/>
      </w:tblPr>
      <w:tblGrid>
        <w:gridCol w:w="724"/>
        <w:gridCol w:w="2673"/>
        <w:gridCol w:w="1610"/>
        <w:gridCol w:w="3340"/>
        <w:gridCol w:w="1620"/>
      </w:tblGrid>
      <w:tr w:rsidR="008A53D8" w:rsidRPr="00EA7815" w:rsidTr="00BE4E38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3D8" w:rsidRPr="009D7437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8A53D8" w:rsidRPr="00EA7815" w:rsidTr="00BE4E38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  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เพื่อแลกเปลี่ยนเรียนรู้ โดยกำหนด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Knowledge Mapping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โดยเน้นประเด็น.การเขียนแบบประเมินค่างานและผลงานเพื่อกำหนดระดับตำแหน่งที่สูงขึ้นของบุคลากรสาย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สนับสนุน คณะศิลปกรรมและสถาปัตยกรรมศาสตร์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8A53D8" w:rsidRPr="00EA7815" w:rsidTr="00BE4E38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 ประชุมแลกเปลี่ยนเรียนรู้ของบุคลากรสายสนับสนุน เรื่อง 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</w:t>
            </w:r>
          </w:p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โดยให้บุคลากรสายสนับสนุนและผู้บริหารสำนักงานคณะมาแลกเปลี่ยนร่วมกัน</w:t>
            </w:r>
          </w:p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กำหนดให้บุคลากรแต่ละคนได้แสดงความคิดเห็นคนละ 3-5 นาที </w:t>
            </w:r>
          </w:p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บันทึกรายละเอียดความคิดเห็นที่ได้มีการแลกเปลี่ยนเรียนรู้ ในกระดาษแบบฟอร์ม 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17 กพ.64</w:t>
            </w:r>
          </w:p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30 มี.ค.64</w:t>
            </w:r>
          </w:p>
          <w:p w:rsidR="008A53D8" w:rsidRPr="004F56C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7 เม.ย.64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4 พค. 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56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ดำเนินการแลกเปลี่ยนเรียนรู้เรื่อง การวิเคราะห์ค่างานเพื่อกำหนดระดับตำแหน่งที่สูงขึ้น  แลกเปลี่ยนเรียนรู้ให้ทราบถึงความจำเป็น และ ความก้าวหน้าในอาชีพ ที่ต้องส่งผลงาน เพื่อความก้าวหน้าในอาชีพของสายสนับสนุน  พร้อมทั้งแลกเปลี่ยน การกำหนดหัวข้อเพื่อขอกรอบอัตรา และการกำหนด สมรรถนะ เพื่อให้เป็นไปตามมาตรฐานของแต่ละตำแหน่ง รายละเอียดตามบันทึกเล่าเรื่อง ในแต่ละครั้ง ดังนี้                                             บันทึกเล่าเรื่องครั้งที่ 1 วันที่ 17 กุมภาพันธ์ 2564        บันทึกเล่าเรื่องครั้งที่ 2 วันที่ 30 มีนาคม 2564            บันทึกเล่าเรื่องครั้งที่ 3 วันที่ 7 เมษายน 2564             บันทึกเล่าเรื่องครั้งที่ 4 วันที่ 7 เมษายน 2564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8A53D8" w:rsidRPr="00EA7815" w:rsidTr="00BE4E38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การจัดความรู้ให้เป็นระบบ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คณะกรรมการดำเนินการช่วยกันสรุปประเด็นเก็บรวบรวมข้อมูล โดยแบ่งตาม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หัวข้อและประเด็นความรู้ที่สำคัญในแต่ละครั้ง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-นำความรู้ที่ได้จากการแลกเปลี่ยนเรียนรู้มา ปรับปรุงทบทวนให้เป็นองค์ความรู้</w:t>
            </w:r>
          </w:p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ประเด็น. การเขียนแบบประเมินค่างานและผลงานเพื่อกำหนดระดับตำแหน่งที่สูงขึ้นของบุคลากร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สายสนับสนุน คณะศิลปกรรมและสถาปัตยกรรมศาสตร์ ทะเบียนได้จัดทำไว้ใน </w:t>
            </w:r>
            <w:proofErr w:type="spellStart"/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Kblog</w:t>
            </w:r>
            <w:proofErr w:type="spellEnd"/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/Website KM RMUTL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กรกฎาคม 2564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465E92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นำความรู้ที่ได้จากการแลกเปลี่ยนเรียนรู้มา ปรับปรุงทบทวนให้เป็นองค์ความรู้  อ้างอิงจาก บันทึกการประชุม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คณะกรรมการสรุปประเด็นเก็บรวบรวมความรู้ 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ประเด็น. 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 ทะเบียนได้จัดทำไว้ใน </w:t>
            </w:r>
            <w:proofErr w:type="spellStart"/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Kblog</w:t>
            </w:r>
            <w:proofErr w:type="spellEnd"/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/Website KM RMUTL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8A53D8" w:rsidRPr="00EA7815" w:rsidTr="00BE4E38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คณะกรรมการเรียบเรียง ตัดต่อ และ ปรับปรุงเนื้อหาให้มีคุณภาพดี รวมทั้งสรุป ประเด็นและกลั่นกรองความรู้จากการ แลกเปลี่ยนรู้ให้เป็นรูปแบบเอกสาร มาตรฐานเดียวกัน 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กรกฎาคม 2564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มีการสรุปแบบฟอร์มแนวปฏิบัติที่ดี  กลั่นกรองและสรุปได้ประเด็นในการจัดการความรู้ด้านงานวิจัยจากการแลกเปลี่ยนเรียนรู้ของคณะ เพื่อเตรียมสำหรับให้บุคลากรภายในคณะสามารถนำไปใช้ได้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8A53D8" w:rsidRPr="00EA7815" w:rsidTr="00BE4E38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เสนอองค์ความรู้ที่ได้สังเคราะห์เรียบร้อย แล้วแก่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ผู้บริหาร ในการเข้าถึงองค์ความรู้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คณะกรรมการมีการกำหนดวิธีเข้าถึงความรู้ เป็น 2 วิธี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วิธีที่ 1 คือ การป้อนความรู้ให้กับบุคลากรที่เป็นผู้ใช้ ที่ได้รับผิดชอบมอบหมายงานใหม่เพื่อสามารถเรียนรู้งานได้ดีมากขึ้น</w:t>
            </w:r>
          </w:p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วิธีที่ 2 คือ การให้โอกาสเลือกใช้ความรู้ในกรณีนี้จะใช้กับบุคลากรที่ปฏิบัติงานอยู่แล้ว สนใจจะนำความรู้ประเด็นใดไปใช้ปฏิบัติ จะสามารถเลือกนำไปใช้ได้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ผ่าน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Website, Facebook, Line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นำองค์ความรู้ที่สังเคราะห์ได้เสนอผู้บริหารและขึ้นเวปไซด์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arts.rmutl.ac.th     -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เตรียมตัวใน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การประชาสัมพันธ์ในการนำองค์ความรู้ที่ได้จัดทำขึ้นไปใช้งาน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8A53D8" w:rsidRPr="00EA7815" w:rsidTr="00BE4E38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Pr="00465E92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นำประเด็นความรู้ที่ได้ เผยแพร่ผ่านสารสนเทศ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Facebook, Line , Blog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 เพื่อแก้ไขปรับปรุง</w:t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คณะกรรมการแลกเปลี่ยนเรียนรู้กับผู้ที่ได้นำความรู้ไปใช้ เพื่อแก้ไขปรับปรุง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'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นำองค์ความรู้ที่สังเคราะห์ได้เสนอผู้บริหารและขึ้นเวปไซด์คณะ    </w:t>
            </w:r>
          </w:p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- นำข้อมูลที่รวบรวมนำไปประชาสัมพันธ์ในการนำองค์ความรู้ที่ได้จัดทำขึ้นไปใช้งาน    ในเวปไซด์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arts.rmutl.ac.th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เพื่อให้บุคลากรที่เกี่ยวข้อง ทั้งภายในและภายนอกมีส่วนแสดงความคิดเห็น เพื่อนำไปแก้ไขและปรับปรุง</w:t>
            </w:r>
          </w:p>
          <w:p w:rsidR="008A53D8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6D02E8" wp14:editId="4B154E3B">
                  <wp:extent cx="1793630" cy="1295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9904" t="10456" r="20386" b="12879"/>
                          <a:stretch/>
                        </pic:blipFill>
                        <pic:spPr>
                          <a:xfrm>
                            <a:off x="0" y="0"/>
                            <a:ext cx="1807956" cy="130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8A53D8" w:rsidRPr="00EA7815" w:rsidTr="00BE4E38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3D8" w:rsidRDefault="008A53D8" w:rsidP="00BE4E38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:rsidR="008A53D8" w:rsidRPr="00465E92" w:rsidRDefault="008A53D8" w:rsidP="00BE4E38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การนำความรู้มาปรับใช้ในการปฏิบัติงาน</w:t>
            </w:r>
          </w:p>
          <w:p w:rsidR="008A53D8" w:rsidRPr="00465E92" w:rsidRDefault="008A53D8" w:rsidP="00BE4E38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จัดทำคู่มือแนวทางการการเขียนแบบประเมินค่างานและผลงานเพื่อกำหนดระดับตำแหน่งที่สูงขึ้นของบุคลากรสายสนับสนุน ผ่านระบบเวปไซด์คณะ</w:t>
            </w:r>
          </w:p>
          <w:p w:rsidR="008A53D8" w:rsidRPr="00465E92" w:rsidRDefault="008A53D8" w:rsidP="00BE4E38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-คณะกรรมการจัดการความรู้ได้เสนอองค์ความรู้/แนวปฏิบัติที่ดี ที่ได้จากการดำเนินการเสนอผู้บริหารเพื่อประกาศให้บุคลากรที่สนใจนำไปใช้ประโยชน์ ทำให้เกิดความรู้ใหม่ ๆ ซึ่งไปเพิ่มพูนความรู้เดิมที่มีอยู่</w:t>
            </w:r>
          </w:p>
          <w:p w:rsidR="008A53D8" w:rsidRPr="00EA7815" w:rsidRDefault="008A53D8" w:rsidP="00BE4E38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แล้วให้เกิดประโยชน์ได้มากขึ้น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กันยายน 2564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65E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ได้แนวปฏิบัติที่ดีจากการดำเนินงาน เพื่อให้บุคลากรสายสนับสนุนภายในคณะที่สนใจนำไปใช้ประโยชน์ เป็นเทคนิคแนวทางในการเขียนวิเคราะห์ค่างาน ซึ่งเป็นเทคนิคใหม่ๆ นำไปเพิ่มพูนความรู้ และให้เกิดประโยชน์มากขึ้น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53D8" w:rsidRPr="00EA7815" w:rsidRDefault="008A53D8" w:rsidP="00BE4E3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บุคลากรมีภาระงานประจำมาก การแบ่งเวลาในการทำตามแนวปฏิบัติจึงใช้ได้ผลกับบุคลากรบางรายเท่านั้น </w:t>
            </w:r>
          </w:p>
        </w:tc>
      </w:tr>
    </w:tbl>
    <w:p w:rsidR="008A53D8" w:rsidRPr="009D7437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:rsidR="008A53D8" w:rsidRDefault="008A53D8" w:rsidP="008A53D8">
      <w:pPr>
        <w:rPr>
          <w:rFonts w:ascii="TH SarabunPSK" w:hAnsi="TH SarabunPSK" w:cs="TH SarabunPSK"/>
          <w:b/>
          <w:bCs/>
        </w:rPr>
      </w:pPr>
    </w:p>
    <w:p w:rsidR="008A53D8" w:rsidRPr="003F5CC2" w:rsidRDefault="008A53D8" w:rsidP="008A53D8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F5CC2">
        <w:rPr>
          <w:rFonts w:ascii="TH SarabunPSK" w:hAnsi="TH SarabunPSK" w:cs="TH SarabunPSK" w:hint="cs"/>
          <w:sz w:val="32"/>
          <w:szCs w:val="32"/>
          <w:cs/>
        </w:rPr>
        <w:t xml:space="preserve">ภาพประกอบการแลกเปลี่ยนเรียนรู้ </w:t>
      </w: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noProof/>
        </w:rPr>
        <w:drawing>
          <wp:inline distT="0" distB="0" distL="0" distR="0" wp14:anchorId="0B670002" wp14:editId="097806A6">
            <wp:extent cx="2932501" cy="16954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"/>
                    <a:stretch/>
                  </pic:blipFill>
                  <pic:spPr bwMode="auto">
                    <a:xfrm>
                      <a:off x="0" y="0"/>
                      <a:ext cx="2939756" cy="169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noProof/>
        </w:rPr>
        <w:drawing>
          <wp:inline distT="0" distB="0" distL="0" distR="0" wp14:anchorId="5CA3D170" wp14:editId="13A6AC4D">
            <wp:extent cx="2932430" cy="18736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4507" cy="188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2CCE0D" wp14:editId="5DE9BEE2">
            <wp:simplePos x="0" y="0"/>
            <wp:positionH relativeFrom="column">
              <wp:posOffset>1647825</wp:posOffset>
            </wp:positionH>
            <wp:positionV relativeFrom="paragraph">
              <wp:posOffset>138430</wp:posOffset>
            </wp:positionV>
            <wp:extent cx="3028950" cy="1994998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199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</w:t>
      </w: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49F87" wp14:editId="1858E898">
            <wp:simplePos x="0" y="0"/>
            <wp:positionH relativeFrom="column">
              <wp:posOffset>1533525</wp:posOffset>
            </wp:positionH>
            <wp:positionV relativeFrom="paragraph">
              <wp:posOffset>191135</wp:posOffset>
            </wp:positionV>
            <wp:extent cx="3267075" cy="1963111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196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A53D8" w:rsidRDefault="008A53D8" w:rsidP="008A53D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A53D8" w:rsidRPr="009D7437" w:rsidRDefault="008A53D8" w:rsidP="008A53D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3D8" w:rsidRDefault="008A53D8" w:rsidP="008A53D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465E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เผยแพร่ผ่านสารสนเทศ</w:t>
      </w:r>
    </w:p>
    <w:p w:rsidR="008A53D8" w:rsidRPr="009D7437" w:rsidRDefault="008A53D8" w:rsidP="008A53D8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62BEF3" wp14:editId="33444805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3829050" cy="27654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 t="10456" r="20386" b="12879"/>
                    <a:stretch/>
                  </pic:blipFill>
                  <pic:spPr>
                    <a:xfrm>
                      <a:off x="0" y="0"/>
                      <a:ext cx="382905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3F90" w:rsidRDefault="00543F90"/>
    <w:sectPr w:rsidR="00543F90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E3DFE"/>
    <w:multiLevelType w:val="hybridMultilevel"/>
    <w:tmpl w:val="F4FC1218"/>
    <w:lvl w:ilvl="0" w:tplc="E68ABF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D8"/>
    <w:rsid w:val="00543F90"/>
    <w:rsid w:val="008A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1E03C"/>
  <w15:chartTrackingRefBased/>
  <w15:docId w15:val="{A2B88C41-CB83-4360-8725-14026D8B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3D8"/>
    <w:pPr>
      <w:spacing w:after="0" w:line="240" w:lineRule="auto"/>
    </w:pPr>
    <w:rPr>
      <w:rFonts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A53D8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8A53D8"/>
    <w:rPr>
      <w:rFonts w:ascii="Cordia New" w:eastAsia="Cordia New" w:hAnsi="Cordia New" w:cs="Angsana New"/>
      <w:sz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8A5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</dc:creator>
  <cp:keywords/>
  <dc:description/>
  <cp:lastModifiedBy>Jeab</cp:lastModifiedBy>
  <cp:revision>1</cp:revision>
  <dcterms:created xsi:type="dcterms:W3CDTF">2021-09-15T07:40:00Z</dcterms:created>
  <dcterms:modified xsi:type="dcterms:W3CDTF">2021-09-15T07:41:00Z</dcterms:modified>
</cp:coreProperties>
</file>