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2602" w14:textId="2058C3A2" w:rsidR="00647445" w:rsidRPr="00B464B2" w:rsidRDefault="00647445" w:rsidP="00DD2854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ข้อมูลพื้นฐาน </w:t>
      </w:r>
      <w:r w:rsidRPr="00B464B2">
        <w:rPr>
          <w:rFonts w:ascii="Angsana New" w:hAnsi="Angsana New" w:cs="Angsana New"/>
          <w:b/>
          <w:bCs/>
          <w:sz w:val="36"/>
          <w:szCs w:val="36"/>
        </w:rPr>
        <w:t xml:space="preserve">Common Data Set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ปีการศึกษา </w:t>
      </w:r>
      <w:r>
        <w:rPr>
          <w:rFonts w:ascii="Angsana New" w:hAnsi="Angsana New" w:cs="Angsana New"/>
          <w:b/>
          <w:bCs/>
          <w:sz w:val="36"/>
          <w:szCs w:val="36"/>
        </w:rPr>
        <w:t>256</w:t>
      </w:r>
      <w:r w:rsidR="00C503D3">
        <w:rPr>
          <w:rFonts w:ascii="Angsana New" w:hAnsi="Angsana New" w:cs="Angsana New" w:hint="cs"/>
          <w:b/>
          <w:bCs/>
          <w:sz w:val="36"/>
          <w:szCs w:val="36"/>
          <w:cs/>
        </w:rPr>
        <w:t>3</w:t>
      </w:r>
      <w:bookmarkStart w:id="0" w:name="_GoBack"/>
      <w:bookmarkEnd w:id="0"/>
    </w:p>
    <w:p w14:paraId="555F573B" w14:textId="729FBD51" w:rsidR="00647445" w:rsidRPr="00B464B2" w:rsidRDefault="00647445" w:rsidP="00DD2854">
      <w:pPr>
        <w:tabs>
          <w:tab w:val="center" w:pos="6480"/>
          <w:tab w:val="left" w:pos="10215"/>
        </w:tabs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หลักสูตร </w:t>
      </w:r>
      <w:r w:rsidR="00C503D3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.............................................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494"/>
        <w:gridCol w:w="7606"/>
        <w:gridCol w:w="1345"/>
      </w:tblGrid>
      <w:tr w:rsidR="00647445" w:rsidRPr="00D64756" w14:paraId="0C2324C1" w14:textId="77777777" w:rsidTr="00961222">
        <w:trPr>
          <w:trHeight w:val="638"/>
          <w:tblHeader/>
        </w:trPr>
        <w:tc>
          <w:tcPr>
            <w:tcW w:w="8100" w:type="dxa"/>
            <w:gridSpan w:val="2"/>
            <w:shd w:val="clear" w:color="auto" w:fill="FF99FF"/>
            <w:vAlign w:val="center"/>
          </w:tcPr>
          <w:p w14:paraId="2591951A" w14:textId="77777777" w:rsidR="00647445" w:rsidRPr="00D64756" w:rsidRDefault="00647445" w:rsidP="009526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345" w:type="dxa"/>
            <w:shd w:val="clear" w:color="auto" w:fill="FF99FF"/>
            <w:vAlign w:val="center"/>
          </w:tcPr>
          <w:p w14:paraId="0A462271" w14:textId="77777777" w:rsidR="00647445" w:rsidRPr="00D64756" w:rsidRDefault="00647445" w:rsidP="009526C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647445" w:rsidRPr="00D64756" w14:paraId="0ED0990A" w14:textId="77777777" w:rsidTr="00647445">
        <w:tc>
          <w:tcPr>
            <w:tcW w:w="494" w:type="dxa"/>
            <w:shd w:val="clear" w:color="auto" w:fill="auto"/>
          </w:tcPr>
          <w:p w14:paraId="649841BE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5B9720CF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จำนวนผู้รับผิดชอบหลักสูตร</w:t>
            </w:r>
          </w:p>
        </w:tc>
        <w:tc>
          <w:tcPr>
            <w:tcW w:w="1345" w:type="dxa"/>
            <w:shd w:val="clear" w:color="auto" w:fill="auto"/>
          </w:tcPr>
          <w:p w14:paraId="672A6659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7E04C0AA" w14:textId="77777777" w:rsidTr="00647445">
        <w:tc>
          <w:tcPr>
            <w:tcW w:w="494" w:type="dxa"/>
            <w:shd w:val="clear" w:color="auto" w:fill="auto"/>
          </w:tcPr>
          <w:p w14:paraId="18F999B5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2B6FFEA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1345" w:type="dxa"/>
            <w:shd w:val="clear" w:color="auto" w:fill="auto"/>
          </w:tcPr>
          <w:p w14:paraId="0A37501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4A9BE0EE" w14:textId="77777777" w:rsidTr="00647445">
        <w:tc>
          <w:tcPr>
            <w:tcW w:w="494" w:type="dxa"/>
            <w:shd w:val="clear" w:color="auto" w:fill="auto"/>
          </w:tcPr>
          <w:p w14:paraId="5FCD5EC4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7606" w:type="dxa"/>
            <w:shd w:val="clear" w:color="auto" w:fill="auto"/>
            <w:vAlign w:val="bottom"/>
          </w:tcPr>
          <w:p w14:paraId="03CF4CB3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จำนวนอาจารย์ผู้สอนในหลักสูตร</w:t>
            </w:r>
          </w:p>
        </w:tc>
        <w:tc>
          <w:tcPr>
            <w:tcW w:w="1345" w:type="dxa"/>
            <w:shd w:val="clear" w:color="auto" w:fill="auto"/>
          </w:tcPr>
          <w:p w14:paraId="5DAB6C7B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3EEDF0E1" w14:textId="77777777" w:rsidTr="00961222">
        <w:tc>
          <w:tcPr>
            <w:tcW w:w="494" w:type="dxa"/>
            <w:shd w:val="clear" w:color="auto" w:fill="C5E0B3" w:themeFill="accent6" w:themeFillTint="66"/>
          </w:tcPr>
          <w:p w14:paraId="2598DEE6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606" w:type="dxa"/>
            <w:shd w:val="clear" w:color="auto" w:fill="C5E0B3" w:themeFill="accent6" w:themeFillTint="66"/>
            <w:vAlign w:val="bottom"/>
          </w:tcPr>
          <w:p w14:paraId="684A33D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14:paraId="02EB378F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254A1CF1" w14:textId="77777777" w:rsidTr="009526CC">
        <w:tc>
          <w:tcPr>
            <w:tcW w:w="494" w:type="dxa"/>
          </w:tcPr>
          <w:p w14:paraId="78941E47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606" w:type="dxa"/>
            <w:vAlign w:val="bottom"/>
          </w:tcPr>
          <w:p w14:paraId="63F602D5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45" w:type="dxa"/>
            <w:shd w:val="clear" w:color="auto" w:fill="auto"/>
          </w:tcPr>
          <w:p w14:paraId="6A05A809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6AE9D9A3" w14:textId="77777777" w:rsidTr="009526CC">
        <w:tc>
          <w:tcPr>
            <w:tcW w:w="494" w:type="dxa"/>
          </w:tcPr>
          <w:p w14:paraId="29B4EA11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7606" w:type="dxa"/>
            <w:vAlign w:val="bottom"/>
          </w:tcPr>
          <w:p w14:paraId="4F183AA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ตามประกาศ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ก.พ.อ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2556 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และแจ้งให้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กพ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อ./กกอ.ทราบภายใน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30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แต่วันที่ออกประกาศฉบับสมบูรณ์ที่ตีพิมพ์ในรายงานสืบเนื่องจากการประชุมวิชาการระดับนานาชาติ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ตามประกาศ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ก.พ.อ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2556 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และแจ้งให้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กพ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อ./กกอ.ทราบภายใน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30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1345" w:type="dxa"/>
            <w:shd w:val="clear" w:color="auto" w:fill="auto"/>
          </w:tcPr>
          <w:p w14:paraId="5A39BBE3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0AC4D991" w14:textId="77777777" w:rsidTr="009526CC">
        <w:tc>
          <w:tcPr>
            <w:tcW w:w="494" w:type="dxa"/>
          </w:tcPr>
          <w:p w14:paraId="75697EEC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7606" w:type="dxa"/>
            <w:vAlign w:val="bottom"/>
          </w:tcPr>
          <w:p w14:paraId="7560B2CB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45" w:type="dxa"/>
            <w:shd w:val="clear" w:color="auto" w:fill="auto"/>
          </w:tcPr>
          <w:p w14:paraId="41C8F396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02AC8D44" w14:textId="77777777" w:rsidTr="009526CC">
        <w:tc>
          <w:tcPr>
            <w:tcW w:w="494" w:type="dxa"/>
          </w:tcPr>
          <w:p w14:paraId="44B0A208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7606" w:type="dxa"/>
            <w:vAlign w:val="bottom"/>
          </w:tcPr>
          <w:p w14:paraId="0CC16E1E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บทความวิจัยหรือบทความวิชาการฉบับสมบูรณ์ที่ตีพิมพ์ในวารสารวิชาการที่ปรากฏในฐานข้อมูล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TCI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2</w:t>
            </w:r>
          </w:p>
        </w:tc>
        <w:tc>
          <w:tcPr>
            <w:tcW w:w="1345" w:type="dxa"/>
            <w:shd w:val="clear" w:color="auto" w:fill="auto"/>
          </w:tcPr>
          <w:p w14:paraId="72A3D3EC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1730AA57" w14:textId="77777777" w:rsidTr="009526CC">
        <w:tc>
          <w:tcPr>
            <w:tcW w:w="494" w:type="dxa"/>
          </w:tcPr>
          <w:p w14:paraId="2B2B7304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7606" w:type="dxa"/>
            <w:vAlign w:val="bottom"/>
          </w:tcPr>
          <w:p w14:paraId="5F47A72F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วิชาการระดับนานาชาติที่ไม่อยู่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ตาม ประกาศ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ก.พ.อ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2556 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และแจ้งให้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กพ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อ./กกอ.ทราบภายใน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30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วันนับ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แต่วันที่ออกประกาศ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(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ซึ่งไม่อยู่ใน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Beall’s list)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หรือตีพิมพ์ในวารสารวิชาการที่ปรากฏ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TCI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กลุ่มที่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1</w:t>
            </w:r>
          </w:p>
        </w:tc>
        <w:tc>
          <w:tcPr>
            <w:tcW w:w="1345" w:type="dxa"/>
            <w:shd w:val="clear" w:color="auto" w:fill="auto"/>
          </w:tcPr>
          <w:p w14:paraId="0D0B940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2B52F69D" w14:textId="77777777" w:rsidTr="009526CC">
        <w:tc>
          <w:tcPr>
            <w:tcW w:w="494" w:type="dxa"/>
          </w:tcPr>
          <w:p w14:paraId="5D369756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10</w:t>
            </w:r>
          </w:p>
        </w:tc>
        <w:tc>
          <w:tcPr>
            <w:tcW w:w="7606" w:type="dxa"/>
            <w:vAlign w:val="bottom"/>
          </w:tcPr>
          <w:p w14:paraId="707B2CA9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ก.พ.อ</w:t>
            </w:r>
            <w:proofErr w:type="spellEnd"/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ว่าด้วย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2556 </w:t>
            </w:r>
          </w:p>
        </w:tc>
        <w:tc>
          <w:tcPr>
            <w:tcW w:w="1345" w:type="dxa"/>
            <w:shd w:val="clear" w:color="auto" w:fill="auto"/>
          </w:tcPr>
          <w:p w14:paraId="0E27B00A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49DB6141" w14:textId="77777777" w:rsidTr="009526CC">
        <w:tc>
          <w:tcPr>
            <w:tcW w:w="494" w:type="dxa"/>
          </w:tcPr>
          <w:p w14:paraId="4737E36C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7606" w:type="dxa"/>
            <w:vAlign w:val="bottom"/>
          </w:tcPr>
          <w:p w14:paraId="792E7E40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1345" w:type="dxa"/>
            <w:shd w:val="clear" w:color="auto" w:fill="auto"/>
          </w:tcPr>
          <w:p w14:paraId="60061E4C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209EC7A9" w14:textId="77777777" w:rsidTr="009526CC">
        <w:tc>
          <w:tcPr>
            <w:tcW w:w="494" w:type="dxa"/>
          </w:tcPr>
          <w:p w14:paraId="4B73E586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7606" w:type="dxa"/>
            <w:vAlign w:val="bottom"/>
          </w:tcPr>
          <w:p w14:paraId="13CF2FD2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auto"/>
          </w:tcPr>
          <w:p w14:paraId="44EAFD9C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21E6CB03" w14:textId="77777777" w:rsidTr="009526CC">
        <w:tc>
          <w:tcPr>
            <w:tcW w:w="494" w:type="dxa"/>
          </w:tcPr>
          <w:p w14:paraId="39F18D26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7606" w:type="dxa"/>
            <w:vAlign w:val="bottom"/>
          </w:tcPr>
          <w:p w14:paraId="7598AFED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45" w:type="dxa"/>
            <w:shd w:val="clear" w:color="auto" w:fill="auto"/>
          </w:tcPr>
          <w:p w14:paraId="4B94D5A5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636EFA23" w14:textId="77777777" w:rsidTr="009526CC">
        <w:tc>
          <w:tcPr>
            <w:tcW w:w="494" w:type="dxa"/>
          </w:tcPr>
          <w:p w14:paraId="4E1E336A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7606" w:type="dxa"/>
            <w:vAlign w:val="bottom"/>
          </w:tcPr>
          <w:p w14:paraId="100A0187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ผลงานค้นพบพันธุ์พืช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พันธุ์สัตว์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345" w:type="dxa"/>
            <w:shd w:val="clear" w:color="auto" w:fill="auto"/>
          </w:tcPr>
          <w:p w14:paraId="3DEEC669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1454FCCC" w14:textId="77777777" w:rsidTr="009526CC">
        <w:tc>
          <w:tcPr>
            <w:tcW w:w="494" w:type="dxa"/>
          </w:tcPr>
          <w:p w14:paraId="33CFEC6B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7606" w:type="dxa"/>
            <w:vAlign w:val="bottom"/>
          </w:tcPr>
          <w:p w14:paraId="344A71E4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45" w:type="dxa"/>
            <w:shd w:val="clear" w:color="auto" w:fill="auto"/>
          </w:tcPr>
          <w:p w14:paraId="3656B9AB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31D08835" w14:textId="77777777" w:rsidTr="009526CC">
        <w:tc>
          <w:tcPr>
            <w:tcW w:w="494" w:type="dxa"/>
          </w:tcPr>
          <w:p w14:paraId="0EB5E791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7606" w:type="dxa"/>
            <w:vAlign w:val="bottom"/>
          </w:tcPr>
          <w:p w14:paraId="53499702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45" w:type="dxa"/>
            <w:shd w:val="clear" w:color="auto" w:fill="auto"/>
          </w:tcPr>
          <w:p w14:paraId="45FB0818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2279F0C3" w14:textId="77777777" w:rsidTr="009526CC">
        <w:tc>
          <w:tcPr>
            <w:tcW w:w="494" w:type="dxa"/>
          </w:tcPr>
          <w:p w14:paraId="111B77A1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7606" w:type="dxa"/>
            <w:vAlign w:val="bottom"/>
          </w:tcPr>
          <w:p w14:paraId="4104D2C6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หรือผ่านสื่อ</w:t>
            </w:r>
            <w:r w:rsidR="004060EA" w:rsidRPr="00D64756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อิเล็กทรอนิกส์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4060EA">
              <w:rPr>
                <w:rFonts w:asciiTheme="majorBidi" w:hAnsiTheme="majorBidi" w:cstheme="majorBidi"/>
                <w:sz w:val="36"/>
                <w:szCs w:val="36"/>
              </w:rPr>
              <w:t>online</w:t>
            </w:r>
          </w:p>
        </w:tc>
        <w:tc>
          <w:tcPr>
            <w:tcW w:w="1345" w:type="dxa"/>
            <w:shd w:val="clear" w:color="auto" w:fill="auto"/>
          </w:tcPr>
          <w:p w14:paraId="049F31CB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6C5612B4" w14:textId="77777777" w:rsidTr="009526CC">
        <w:tc>
          <w:tcPr>
            <w:tcW w:w="494" w:type="dxa"/>
          </w:tcPr>
          <w:p w14:paraId="526D80A2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7606" w:type="dxa"/>
            <w:vAlign w:val="bottom"/>
          </w:tcPr>
          <w:p w14:paraId="763E448B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45" w:type="dxa"/>
            <w:shd w:val="clear" w:color="auto" w:fill="auto"/>
          </w:tcPr>
          <w:p w14:paraId="53128261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3A737A41" w14:textId="77777777" w:rsidTr="009526CC">
        <w:tc>
          <w:tcPr>
            <w:tcW w:w="494" w:type="dxa"/>
          </w:tcPr>
          <w:p w14:paraId="2847A633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7606" w:type="dxa"/>
            <w:vAlign w:val="bottom"/>
          </w:tcPr>
          <w:p w14:paraId="1B3C7328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45" w:type="dxa"/>
            <w:shd w:val="clear" w:color="auto" w:fill="auto"/>
          </w:tcPr>
          <w:p w14:paraId="62486C05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595EE8DA" w14:textId="77777777" w:rsidTr="009526CC">
        <w:tc>
          <w:tcPr>
            <w:tcW w:w="494" w:type="dxa"/>
          </w:tcPr>
          <w:p w14:paraId="5007C906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7606" w:type="dxa"/>
            <w:vAlign w:val="bottom"/>
          </w:tcPr>
          <w:p w14:paraId="1CEB4D7C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45" w:type="dxa"/>
            <w:shd w:val="clear" w:color="auto" w:fill="auto"/>
          </w:tcPr>
          <w:p w14:paraId="4101652C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5D22A955" w14:textId="77777777" w:rsidTr="009526CC">
        <w:tc>
          <w:tcPr>
            <w:tcW w:w="494" w:type="dxa"/>
          </w:tcPr>
          <w:p w14:paraId="7B568215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7606" w:type="dxa"/>
            <w:vAlign w:val="bottom"/>
          </w:tcPr>
          <w:p w14:paraId="7899DD92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45" w:type="dxa"/>
            <w:shd w:val="clear" w:color="auto" w:fill="auto"/>
          </w:tcPr>
          <w:p w14:paraId="4B99056E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7EDB7E4E" w14:textId="77777777" w:rsidTr="009526CC">
        <w:tc>
          <w:tcPr>
            <w:tcW w:w="494" w:type="dxa"/>
          </w:tcPr>
          <w:p w14:paraId="44C26413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7606" w:type="dxa"/>
            <w:vAlign w:val="bottom"/>
          </w:tcPr>
          <w:p w14:paraId="558927A0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1345" w:type="dxa"/>
            <w:shd w:val="clear" w:color="auto" w:fill="auto"/>
          </w:tcPr>
          <w:p w14:paraId="1299C43A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47445" w:rsidRPr="00D64756" w14:paraId="5F1ACE33" w14:textId="77777777" w:rsidTr="009526CC">
        <w:tc>
          <w:tcPr>
            <w:tcW w:w="494" w:type="dxa"/>
          </w:tcPr>
          <w:p w14:paraId="72E4F76D" w14:textId="77777777" w:rsidR="00647445" w:rsidRPr="00D64756" w:rsidRDefault="00DD2854" w:rsidP="00A1699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7606" w:type="dxa"/>
            <w:vAlign w:val="bottom"/>
          </w:tcPr>
          <w:p w14:paraId="21C58587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64756">
              <w:rPr>
                <w:rFonts w:asciiTheme="majorBidi" w:hAnsiTheme="majorBidi" w:cstheme="majorBidi"/>
                <w:sz w:val="32"/>
                <w:szCs w:val="32"/>
              </w:rPr>
              <w:t>- - -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TCI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D64756">
              <w:rPr>
                <w:rFonts w:asciiTheme="majorBidi" w:hAnsiTheme="majorBidi" w:cstheme="majorBidi"/>
                <w:sz w:val="32"/>
                <w:szCs w:val="32"/>
              </w:rPr>
              <w:t> Scopus </w:t>
            </w:r>
            <w:r w:rsidRPr="00D64756">
              <w:rPr>
                <w:rFonts w:asciiTheme="majorBidi" w:hAnsiTheme="majorBidi" w:cstheme="majorBidi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1345" w:type="dxa"/>
            <w:shd w:val="clear" w:color="auto" w:fill="auto"/>
          </w:tcPr>
          <w:p w14:paraId="4DDBEF00" w14:textId="77777777" w:rsidR="00647445" w:rsidRPr="00D64756" w:rsidRDefault="00647445" w:rsidP="009526C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461D779" w14:textId="77777777" w:rsidR="00647445" w:rsidRPr="00647445" w:rsidRDefault="00647445"/>
    <w:sectPr w:rsidR="00647445" w:rsidRPr="00647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45"/>
    <w:rsid w:val="004060EA"/>
    <w:rsid w:val="00637055"/>
    <w:rsid w:val="00647445"/>
    <w:rsid w:val="00961222"/>
    <w:rsid w:val="009F2BC3"/>
    <w:rsid w:val="00A1699F"/>
    <w:rsid w:val="00A64E8F"/>
    <w:rsid w:val="00C503D3"/>
    <w:rsid w:val="00D64756"/>
    <w:rsid w:val="00DD2854"/>
    <w:rsid w:val="00E93808"/>
    <w:rsid w:val="6131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24EE"/>
  <w15:chartTrackingRefBased/>
  <w15:docId w15:val="{C7984DE1-2924-483A-8095-E15F2B26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Panisara Q'.'Q</dc:creator>
  <cp:keywords/>
  <dc:description/>
  <cp:lastModifiedBy>ปวีณ์สุดา   บุษยธานินทร์</cp:lastModifiedBy>
  <cp:revision>13</cp:revision>
  <dcterms:created xsi:type="dcterms:W3CDTF">2020-03-26T05:04:00Z</dcterms:created>
  <dcterms:modified xsi:type="dcterms:W3CDTF">2021-04-07T04:30:00Z</dcterms:modified>
</cp:coreProperties>
</file>