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13" w:rsidRPr="008A6FC5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B59DA2" wp14:editId="206D1503">
            <wp:simplePos x="0" y="0"/>
            <wp:positionH relativeFrom="column">
              <wp:posOffset>1753870</wp:posOffset>
            </wp:positionH>
            <wp:positionV relativeFrom="paragraph">
              <wp:posOffset>-248953</wp:posOffset>
            </wp:positionV>
            <wp:extent cx="1142231" cy="13716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ม.ทร.ล้านน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CBE0AB" wp14:editId="0F76CC07">
            <wp:simplePos x="0" y="0"/>
            <wp:positionH relativeFrom="column">
              <wp:posOffset>2895600</wp:posOffset>
            </wp:positionH>
            <wp:positionV relativeFrom="paragraph">
              <wp:posOffset>160655</wp:posOffset>
            </wp:positionV>
            <wp:extent cx="772795" cy="73152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DI-RMUT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A45BF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เอกสารประกอบการปิดทุน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AF4613" w:rsidRPr="005A45BF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(ทุนสนับสนุนวิจัย งบประมาณภายใน</w:t>
      </w:r>
      <w:r w:rsidRPr="005A45B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)</w:t>
      </w:r>
    </w:p>
    <w:p w:rsidR="00AF4613" w:rsidRPr="008A6FC5" w:rsidRDefault="00AF4613" w:rsidP="00AF46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00486D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shd w:val="clear" w:color="auto" w:fill="FBE4D5" w:themeFill="accent2" w:themeFillTint="33"/>
          <w:cs/>
        </w:rPr>
        <w:t>การ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486D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:rsidR="00AF4613" w:rsidRPr="0000486D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ส่วนหน้า</w:t>
      </w:r>
      <w:r w:rsidRPr="0000486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หน้าปก (</w:t>
      </w:r>
      <w:r w:rsidRPr="008A6FC5">
        <w:rPr>
          <w:rFonts w:ascii="TH SarabunPSK" w:hAnsi="TH SarabunPSK" w:cs="TH SarabunPSK"/>
          <w:sz w:val="32"/>
          <w:szCs w:val="32"/>
        </w:rPr>
        <w:t>Cover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ระบุคำว่า “รายงานวิจัยฉบับสมบูรณ์” และชื่อเรื่องเป็นภาษาไทยและภาษาอังกฤษ พร้อมทั้งชื่อผู้วิจัย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กิตติกรรมประกาศ (</w:t>
      </w:r>
      <w:r w:rsidRPr="008A6FC5">
        <w:rPr>
          <w:rFonts w:ascii="TH SarabunPSK" w:hAnsi="TH SarabunPSK" w:cs="TH SarabunPSK"/>
          <w:sz w:val="32"/>
          <w:szCs w:val="32"/>
        </w:rPr>
        <w:t>Acknowledgement</w:t>
      </w:r>
      <w:r w:rsidRPr="008A6FC5">
        <w:rPr>
          <w:rFonts w:ascii="TH SarabunPSK" w:hAnsi="TH SarabunPSK" w:cs="TH SarabunPSK"/>
          <w:sz w:val="32"/>
          <w:szCs w:val="32"/>
          <w:cs/>
        </w:rPr>
        <w:t>) ในการได้รับทุนอุดหนุนการวิจัยจากงบประมาณแผ่นดินหรืองบประมาณผลประโยชน์ มหาวิทยาลัยเทคโนโลยีราชมงคลล้านนาตาก พร้อมทั้งระบุชื่อสาขาทุนวิจัยและปีงบประมาณที่ได้รับทุน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  <w:cs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3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บทคัดย่อภาษาไทยและบทคัดย่อภาษาอังกฤษ (</w:t>
      </w:r>
      <w:r w:rsidRPr="008A6FC5">
        <w:rPr>
          <w:rFonts w:ascii="TH SarabunPSK" w:hAnsi="TH SarabunPSK" w:cs="TH SarabunPSK"/>
          <w:sz w:val="32"/>
          <w:szCs w:val="32"/>
        </w:rPr>
        <w:t>Abstract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4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สารบัญเรื่อง (</w:t>
      </w:r>
      <w:r w:rsidRPr="008A6FC5">
        <w:rPr>
          <w:rFonts w:ascii="TH SarabunPSK" w:hAnsi="TH SarabunPSK" w:cs="TH SarabunPSK"/>
          <w:sz w:val="32"/>
          <w:szCs w:val="32"/>
        </w:rPr>
        <w:t>Table of Contents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5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สารบัญตาราง (</w:t>
      </w:r>
      <w:r w:rsidRPr="008A6FC5">
        <w:rPr>
          <w:rFonts w:ascii="TH SarabunPSK" w:hAnsi="TH SarabunPSK" w:cs="TH SarabunPSK"/>
          <w:sz w:val="32"/>
          <w:szCs w:val="32"/>
        </w:rPr>
        <w:t>List of Tables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6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สารบัญภาพ (</w:t>
      </w:r>
      <w:r w:rsidRPr="008A6FC5">
        <w:rPr>
          <w:rFonts w:ascii="TH SarabunPSK" w:hAnsi="TH SarabunPSK" w:cs="TH SarabunPSK"/>
          <w:sz w:val="32"/>
          <w:szCs w:val="32"/>
        </w:rPr>
        <w:t>List of Illustrations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7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คำอธิบายสัญลักษณ์และคำย่อที่ใช้ในการวิจัย (</w:t>
      </w:r>
      <w:r w:rsidRPr="008A6FC5">
        <w:rPr>
          <w:rFonts w:ascii="TH SarabunPSK" w:hAnsi="TH SarabunPSK" w:cs="TH SarabunPSK"/>
          <w:sz w:val="32"/>
          <w:szCs w:val="32"/>
        </w:rPr>
        <w:t>List of Abbreviations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Default="00AF4613" w:rsidP="00AF4613">
      <w:pPr>
        <w:pStyle w:val="NoSpacing"/>
        <w:numPr>
          <w:ilvl w:val="1"/>
          <w:numId w:val="14"/>
        </w:numPr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บทที่ 1: บทนำ (</w:t>
      </w:r>
      <w:r w:rsidRPr="008A6FC5">
        <w:rPr>
          <w:rFonts w:ascii="TH SarabunPSK" w:hAnsi="TH SarabunPSK" w:cs="TH SarabunPSK"/>
          <w:sz w:val="32"/>
          <w:szCs w:val="32"/>
        </w:rPr>
        <w:t>Introduction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ระบุถึงเนื้อหาของเรื่องที่เคยมีผู้ทำการวิจัยมาก่อนความสำคัญและที่มาของปัญหา วัตถุประสงค์ ขอบเขตการวิจัย วิธีดำเนินการวิจัยโดยสรุป </w:t>
      </w:r>
      <w:r w:rsidRPr="00A11D1C">
        <w:rPr>
          <w:rFonts w:ascii="TH SarabunPSK" w:hAnsi="TH SarabunPSK" w:cs="TH SarabunPSK"/>
          <w:sz w:val="32"/>
          <w:szCs w:val="32"/>
          <w:cs/>
        </w:rPr>
        <w:t>ระยะเวลาการดำเนินงาน และแผนการดำเ</w:t>
      </w:r>
      <w:r>
        <w:rPr>
          <w:rFonts w:ascii="TH SarabunPSK" w:hAnsi="TH SarabunPSK" w:cs="TH SarabunPSK"/>
          <w:sz w:val="32"/>
          <w:szCs w:val="32"/>
          <w:cs/>
        </w:rPr>
        <w:t>นินงานวิจัยตลอดโครงการวิจัย ผล</w:t>
      </w:r>
      <w:r w:rsidRPr="008A6FC5">
        <w:rPr>
          <w:rFonts w:ascii="TH SarabunPSK" w:hAnsi="TH SarabunPSK" w:cs="TH SarabunPSK"/>
          <w:sz w:val="32"/>
          <w:szCs w:val="32"/>
          <w:cs/>
        </w:rPr>
        <w:t>ที่คาดว่าจะได้รับ</w:t>
      </w:r>
    </w:p>
    <w:p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2</w:t>
      </w:r>
      <w:r w:rsidRPr="008A6FC5">
        <w:rPr>
          <w:rFonts w:ascii="TH SarabunPSK" w:hAnsi="TH SarabunPSK" w:cs="TH SarabunPSK"/>
          <w:sz w:val="32"/>
          <w:szCs w:val="32"/>
          <w:cs/>
        </w:rPr>
        <w:t>: การทบทวนวรรณกรรม (</w:t>
      </w:r>
      <w:r w:rsidRPr="008A6FC5">
        <w:rPr>
          <w:rFonts w:ascii="TH SarabunPSK" w:hAnsi="TH SarabunPSK" w:cs="TH SarabunPSK"/>
          <w:sz w:val="32"/>
          <w:szCs w:val="32"/>
        </w:rPr>
        <w:t>Review Literature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ระบุถึงทฤษฎีและ/หรือแนวความคิดที่นำมาใช้ในการวิจัย </w:t>
      </w:r>
    </w:p>
    <w:p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ระบุถึงรายละเอียดเกี่ยวกับวิธีดำเนินการวิจัย (</w:t>
      </w:r>
      <w:r w:rsidRPr="008A6FC5">
        <w:rPr>
          <w:rFonts w:ascii="TH SarabunPSK" w:hAnsi="TH SarabunPSK" w:cs="TH SarabunPSK"/>
          <w:sz w:val="32"/>
          <w:szCs w:val="32"/>
        </w:rPr>
        <w:t>Ethereal &amp; Method</w:t>
      </w:r>
      <w:r w:rsidRPr="008A6FC5">
        <w:rPr>
          <w:rFonts w:ascii="TH SarabunPSK" w:hAnsi="TH SarabunPSK" w:cs="TH SarabunPSK"/>
          <w:sz w:val="32"/>
          <w:szCs w:val="32"/>
          <w:cs/>
        </w:rPr>
        <w:t>) การออกแบบการวิจัย (</w:t>
      </w:r>
      <w:r w:rsidRPr="008A6FC5">
        <w:rPr>
          <w:rFonts w:ascii="TH SarabunPSK" w:hAnsi="TH SarabunPSK" w:cs="TH SarabunPSK"/>
          <w:sz w:val="32"/>
          <w:szCs w:val="32"/>
        </w:rPr>
        <w:t>Research Design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พื้นที่วิจัย/องค์กร ประชากรและกลุ่มตัวอย่าง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FC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เครื่องมือที่ใช้ในการดำเนินการวิจัย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AF4613" w:rsidRDefault="00AF4613" w:rsidP="00AF4613">
      <w:pPr>
        <w:pStyle w:val="NoSpacing"/>
        <w:numPr>
          <w:ilvl w:val="1"/>
          <w:numId w:val="14"/>
        </w:numPr>
        <w:ind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4</w:t>
      </w:r>
      <w:r w:rsidRPr="008A6FC5">
        <w:rPr>
          <w:rFonts w:ascii="TH SarabunPSK" w:hAnsi="TH SarabunPSK" w:cs="TH SarabunPSK"/>
          <w:sz w:val="32"/>
          <w:szCs w:val="32"/>
          <w:cs/>
        </w:rPr>
        <w:t>: ผลการวิจัย (</w:t>
      </w:r>
      <w:r w:rsidRPr="008A6FC5">
        <w:rPr>
          <w:rFonts w:ascii="TH SarabunPSK" w:hAnsi="TH SarabunPSK" w:cs="TH SarabunPSK"/>
          <w:sz w:val="32"/>
          <w:szCs w:val="32"/>
        </w:rPr>
        <w:t>Result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3A2">
        <w:rPr>
          <w:rFonts w:ascii="TH SarabunPSK" w:hAnsi="TH SarabunPSK" w:cs="TH SarabunPSK"/>
          <w:sz w:val="32"/>
          <w:szCs w:val="32"/>
          <w:cs/>
        </w:rPr>
        <w:t>เปรียบเทียบผล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การดำเนินงานตามแผนกับผลงานที่ป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/>
          <w:sz w:val="32"/>
          <w:szCs w:val="32"/>
          <w:cs/>
        </w:rPr>
        <w:t>บัติได้จริง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สรุปภาพรวมผลการดำเนินงานที่มีการสร้างผลผลิต ผลลัพธ์/ผลกระทบ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เมื่อเทียบกับแผนที่ตั้งไว้ของแผนงาน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ผลกระทบด้านต่างๆ และ </w:t>
      </w:r>
      <w:r>
        <w:rPr>
          <w:rFonts w:ascii="TH SarabunPSK" w:hAnsi="TH SarabunPSK" w:cs="TH SarabunPSK"/>
          <w:sz w:val="32"/>
          <w:szCs w:val="32"/>
        </w:rPr>
        <w:t xml:space="preserve">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ROI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Social 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SROI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</w:t>
      </w:r>
    </w:p>
    <w:p w:rsidR="00AF4613" w:rsidRPr="00AF4613" w:rsidRDefault="00AF4613" w:rsidP="00AF4613">
      <w:pPr>
        <w:pStyle w:val="NoSpacing"/>
        <w:numPr>
          <w:ilvl w:val="1"/>
          <w:numId w:val="14"/>
        </w:numPr>
        <w:ind w:right="95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AF4613">
        <w:rPr>
          <w:rFonts w:ascii="TH SarabunPSK" w:hAnsi="TH SarabunPSK" w:cs="TH SarabunPSK"/>
          <w:sz w:val="32"/>
          <w:szCs w:val="32"/>
        </w:rPr>
        <w:t>5</w:t>
      </w:r>
      <w:r w:rsidRPr="00AF4613">
        <w:rPr>
          <w:rFonts w:ascii="TH SarabunPSK" w:hAnsi="TH SarabunPSK" w:cs="TH SarabunPSK"/>
          <w:sz w:val="32"/>
          <w:szCs w:val="32"/>
          <w:cs/>
        </w:rPr>
        <w:t>: สรุปผลการวิจัย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อภิปรายผล บทเรียนสำคัญของการดำเนินงาน ปัญหาและอุปสรรค ข้อเสนอแนะ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เป็นการกล่าวโดยสรุปเกี่ยวกับเรื่องราวในการวิจัยพร้อมทั้งเสนอแนะเกี่ยวกับการวิจัยในขั้นต่อไป ตลอดจนประโยชน์ในทางประยุกต์ของผลงานวิจัยที่ได้</w:t>
      </w:r>
    </w:p>
    <w:p w:rsidR="00AF4613" w:rsidRPr="00AF4613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b/>
          <w:bCs/>
          <w:sz w:val="32"/>
          <w:szCs w:val="32"/>
          <w:cs/>
        </w:rPr>
        <w:t>ส่วนหลัง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บรรณานุกรม (</w:t>
      </w:r>
      <w:r w:rsidRPr="008A6FC5">
        <w:rPr>
          <w:rFonts w:ascii="TH SarabunPSK" w:hAnsi="TH SarabunPSK" w:cs="TH SarabunPSK"/>
          <w:sz w:val="32"/>
          <w:szCs w:val="32"/>
        </w:rPr>
        <w:t>Bibliography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ระบุรายชื่อเอกสารอ้างอิงโดยเรียงลำดับเอกสารอ้างอิงภาษาไทยก่อนแล้วตามด้วนเอกสารภาษาต่างประเทศ ทั้งนี้ให้เรียงตามลำดับอักษร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ภาคผนวก (</w:t>
      </w:r>
      <w:r w:rsidRPr="008A6FC5">
        <w:rPr>
          <w:rFonts w:ascii="TH SarabunPSK" w:hAnsi="TH SarabunPSK" w:cs="TH SarabunPSK"/>
          <w:sz w:val="32"/>
          <w:szCs w:val="32"/>
        </w:rPr>
        <w:t>Appendix</w:t>
      </w:r>
      <w:r w:rsidRPr="008A6FC5">
        <w:rPr>
          <w:rFonts w:ascii="TH SarabunPSK" w:hAnsi="TH SarabunPSK" w:cs="TH SarabunPSK"/>
          <w:sz w:val="32"/>
          <w:szCs w:val="32"/>
          <w:cs/>
        </w:rPr>
        <w:t>) ถ้ามี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</w:p>
    <w:p w:rsidR="00AF4613" w:rsidRPr="008A6FC5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ข้อกำหนดการพิมพ์รายงานวิจัยฉบับสมบูรณ์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กำหนดมาตรฐานกระดาษที่ใช้พิมพ์รายงานการวิจัยฉบับสมบูรณ์เป็นขนาดมาตรฐาน </w:t>
      </w:r>
      <w:r w:rsidRPr="008A6FC5">
        <w:rPr>
          <w:rFonts w:ascii="TH SarabunPSK" w:hAnsi="TH SarabunPSK" w:cs="TH SarabunPSK"/>
          <w:sz w:val="32"/>
          <w:szCs w:val="32"/>
        </w:rPr>
        <w:t xml:space="preserve">A4 </w:t>
      </w:r>
      <w:r w:rsidRPr="008A6FC5">
        <w:rPr>
          <w:rFonts w:ascii="TH SarabunPSK" w:hAnsi="TH SarabunPSK" w:cs="TH SarabunPSK"/>
          <w:sz w:val="32"/>
          <w:szCs w:val="32"/>
          <w:cs/>
        </w:rPr>
        <w:t>และมีน้ำหนักไม่ต่ำกว่า 80 แกรม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การตั้งค่าหน้ากระดาษ กำหนดให้เว้นขอบกระดาษไว้ 4 ด้าน ดังนี้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ขอบกระดาษด้านบน 1.5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ขอบกระดาษด้านล่าง 1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ขอบกระดาษด้านซ้าย 1.5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ขอบกระดาษด้านขวา 1 นิ้ว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ให้ใช้แบบอักษร </w:t>
      </w:r>
      <w:r w:rsidRPr="008A6F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A6FC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A6FC5">
        <w:rPr>
          <w:rFonts w:ascii="TH SarabunPSK" w:hAnsi="TH SarabunPSK" w:cs="TH SarabunPSK"/>
          <w:sz w:val="32"/>
          <w:szCs w:val="32"/>
        </w:rPr>
        <w:t xml:space="preserve">  </w:t>
      </w:r>
      <w:r w:rsidRPr="008A6FC5">
        <w:rPr>
          <w:rFonts w:ascii="TH SarabunPSK" w:hAnsi="TH SarabunPSK" w:cs="TH SarabunPSK"/>
          <w:sz w:val="32"/>
          <w:szCs w:val="32"/>
          <w:cs/>
        </w:rPr>
        <w:t>ขนาดตัวอักษรดังต่อไปนี้</w:t>
      </w:r>
    </w:p>
    <w:p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ปกรายงานการวิจัย ให้ใช้ขนาด 24 พ. ตัวหนา</w:t>
      </w:r>
    </w:p>
    <w:p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เนื้อหารายงานวิจัยปกติ ให้ใช้ขนาด 16 พ. ตัวธรรมดา และ 18 พ. ตัวหนา เมื่อพิมพ์หัวข้อสำคัญ และขนาดตัวอักษร 16 พ. ตัวหนา สำหรับหัวข้อย่อย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การลำดับหน้าและการพิมพ์เลขหน้า 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ในส่วนหน้าไม่ต้องใส่เลขหน้ากำกับ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ส่วนเนื้อเรื่องนับตั้งแต่บทที่ 1 ใช้หมายเลข 1, 2, 3,... เว้นแต่หน้าแรกของแต่ละบท หน้าแรกของบรรณานุกรม และหน้าแรกของภาคผนวก ไม่ต้องใช้เลขหน้ากำกับแต่ให้นับจำนวนหน้ารวมไปด้วย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เลขหน้าให้พิมพ์ห่างจากริมกระดาษส่วนบน 1 นิ้ว และให้อยู่ในแนวเดียวกับขอบขวามือ 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ชื่อบทและหัวข้อในส่วนประกอบเนื้อเรื่อง  เมื่อเริ่มส่วนเนื้อเรื่องของแต่ละบทจะต้องขึ้นหน้าใหม่เสมอ โดยพิมพ์คำว่าบทที่และตัวเลขกำกับบทไว้ตรงกลางตอนบนสุดของหน้ากระดาษ บรรทัดทัดลงมาเป็นชื่อบท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lastRenderedPageBreak/>
        <w:t>การจัดทำตาราง  ภาพ หรือแผนภูมิ  ต้องมีหมายเลขประจำและเรียงตามลำดับตามประเภท เลขลำดับที่และชื่อตารางให้พิมพ์อยู่ส่วนบนของตารางและจัดตำแหน่งให้อยู่กึ่งกลางหน้า ลำดับที่ และชื่อภาพ หรือแผนภูมิ ให้พิมพ์อยู่ส่วนล่างของภาพหรือแผนภูมิ และจัดตำแหน่งให้อยู่กึ่งกลางหน้าและควรพิมพ์อยู่ในหน้าเดียวกัน</w:t>
      </w:r>
    </w:p>
    <w:p w:rsidR="00AF4613" w:rsidRDefault="00AF46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A6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5075CD0" wp14:editId="368091B2">
            <wp:extent cx="953067" cy="1562100"/>
            <wp:effectExtent l="0" t="0" r="0" b="0"/>
            <wp:docPr id="3" name="Picture 4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50" cy="15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6FC5">
        <w:rPr>
          <w:rFonts w:ascii="TH SarabunPSK" w:hAnsi="TH SarabunPSK" w:cs="TH SarabunPSK"/>
          <w:b/>
          <w:bCs/>
          <w:sz w:val="48"/>
          <w:szCs w:val="48"/>
          <w:cs/>
        </w:rPr>
        <w:t>รายงานวิจัยฉบับสมบูรณ์</w:t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ab/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..........................................................................(ระบุประเภททุน)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(ระบุปีที่ได้รับการสนับสนุนทุน) </w:t>
      </w:r>
    </w:p>
    <w:p w:rsidR="00AF4613" w:rsidRPr="00932FCA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กิตติกรรมประกาศ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3429" w:rsidRPr="00D33429" w:rsidRDefault="00D33429" w:rsidP="00D33429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ที่มาและความสำคัญ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2. วัตถุประสงค์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ของ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โครงการ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กรอบแนวคิดในการดำเนินงาน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วิธีดำเนินการ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>5. ขอบเขตการวิจัย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ระยะเวลาการดำเนินงาน และแผนการดำเนินงานวิจัยตลอดโครงการวิจัย    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A11D1C" w:rsidRDefault="00D33429" w:rsidP="00D334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>7. ผลที่คาดว่าจะได้รับ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แนวคิดทฤษฎีและงานวิจัย</w:t>
      </w: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เอกสารทางวิชาการและงานวิจัยที่เกี่ยวข้อง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</w:p>
    <w:p w:rsidR="00D33429" w:rsidRPr="00C143A2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รูปแบบการวิจัย</w:t>
      </w:r>
    </w:p>
    <w:p w:rsidR="00D33429" w:rsidRPr="00D33429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พื้นที่วิจัย/องค์กร</w:t>
      </w:r>
    </w:p>
    <w:p w:rsidR="00D33429" w:rsidRPr="00D33429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D33429" w:rsidRPr="00D33429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D33429" w:rsidRPr="00D33429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วิธีการเก็บรวบรวมข้อมูล</w:t>
      </w:r>
    </w:p>
    <w:p w:rsidR="00D33429" w:rsidRPr="00222811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/>
          <w:sz w:val="32"/>
          <w:szCs w:val="32"/>
          <w:cs/>
        </w:rPr>
        <w:tab/>
      </w:r>
      <w:r w:rsidRPr="002228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429" w:rsidRPr="00B2121B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8335E" w:rsidRDefault="0048335E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746B1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</w:t>
      </w:r>
    </w:p>
    <w:p w:rsidR="00D33429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746B1" w:rsidRPr="00C143A2" w:rsidRDefault="009746B1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6B1" w:rsidRPr="009746B1" w:rsidRDefault="00D33429" w:rsidP="009746B1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9746B1">
        <w:rPr>
          <w:rFonts w:ascii="TH SarabunPSK" w:hAnsi="TH SarabunPSK" w:cs="TH SarabunPSK"/>
          <w:sz w:val="32"/>
          <w:szCs w:val="32"/>
          <w:cs/>
        </w:rPr>
        <w:tab/>
      </w:r>
    </w:p>
    <w:p w:rsidR="0048335E" w:rsidRDefault="009746B1" w:rsidP="0048335E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8335E" w:rsidRPr="00920246">
        <w:rPr>
          <w:rFonts w:ascii="TH SarabunPSK" w:hAnsi="TH SarabunPSK" w:cs="TH SarabunPSK"/>
          <w:b/>
          <w:bCs/>
          <w:sz w:val="32"/>
          <w:szCs w:val="32"/>
          <w:cs/>
        </w:rPr>
        <w:t>พร้อมสรุปและวิเคราะห์ผลที่ได้ดำเนินการไปแล้ว [ทั้งนี้ ให้แนบบทความ ผลงานความก้าวหน้าทางวิชาการของแผนงานวิจัย/โครงการวิจัย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8335E" w:rsidRP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เปรียบเทียบผลการดำเนินงานตามแผนกับผลงานที่ป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บัติได้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593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73"/>
        <w:gridCol w:w="2126"/>
        <w:gridCol w:w="2079"/>
        <w:gridCol w:w="1275"/>
        <w:gridCol w:w="995"/>
        <w:gridCol w:w="1699"/>
        <w:gridCol w:w="2552"/>
      </w:tblGrid>
      <w:tr w:rsidR="0048335E" w:rsidTr="00747E29">
        <w:tc>
          <w:tcPr>
            <w:tcW w:w="2694" w:type="dxa"/>
            <w:vMerge w:val="restart"/>
            <w:vAlign w:val="center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ชื่อแผนงาน/โครงการวิจัย</w:t>
            </w:r>
          </w:p>
        </w:tc>
        <w:tc>
          <w:tcPr>
            <w:tcW w:w="2173" w:type="dxa"/>
            <w:vMerge w:val="restart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เป้าหมายของแผนงานสำคัญ/โครงการ</w:t>
            </w:r>
          </w:p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Objective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ตัวชี้วัดของแผนงานสำคัญ/โครงการ</w:t>
            </w:r>
          </w:p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Results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48" w:type="dxa"/>
            <w:gridSpan w:val="4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 (ผลผลิต) 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2" w:type="dxa"/>
            <w:vMerge w:val="restart"/>
            <w:vAlign w:val="center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ผลเทียบกับเป้าหมาย</w:t>
            </w:r>
          </w:p>
        </w:tc>
      </w:tr>
      <w:tr w:rsidR="0048335E" w:rsidTr="00747E29">
        <w:tc>
          <w:tcPr>
            <w:tcW w:w="2694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9" w:type="dxa"/>
            <w:gridSpan w:val="3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699" w:type="dxa"/>
            <w:vMerge w:val="restart"/>
            <w:vAlign w:val="center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2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335E" w:rsidTr="00747E29">
        <w:tc>
          <w:tcPr>
            <w:tcW w:w="2694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75" w:type="dxa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5" w:type="dxa"/>
          </w:tcPr>
          <w:p w:rsidR="0048335E" w:rsidRDefault="0048335E" w:rsidP="004833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335E" w:rsidTr="00747E29">
        <w:tc>
          <w:tcPr>
            <w:tcW w:w="2694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แผนงาน/โครงการวิจัย</w:t>
            </w: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8335E" w:rsidRPr="004B26B2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73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335E" w:rsidRDefault="0048335E" w:rsidP="0048335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8335E" w:rsidRPr="00F70314" w:rsidRDefault="0048335E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314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7031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สรุปภาพรวมผลการดำเนินงานที่มีการสร้างผลผลิต ผลลัพธ์/ผลกระทบ เมื่อเทียบกับแผนที่ตั้งไว้ของแผนงาน</w:t>
      </w:r>
    </w:p>
    <w:tbl>
      <w:tblPr>
        <w:tblStyle w:val="TableGrid"/>
        <w:tblW w:w="14901" w:type="dxa"/>
        <w:tblInd w:w="-714" w:type="dxa"/>
        <w:tblLook w:val="04A0" w:firstRow="1" w:lastRow="0" w:firstColumn="1" w:lastColumn="0" w:noHBand="0" w:noVBand="1"/>
      </w:tblPr>
      <w:tblGrid>
        <w:gridCol w:w="1814"/>
        <w:gridCol w:w="792"/>
        <w:gridCol w:w="711"/>
        <w:gridCol w:w="793"/>
        <w:gridCol w:w="852"/>
        <w:gridCol w:w="1039"/>
        <w:gridCol w:w="837"/>
        <w:gridCol w:w="1104"/>
        <w:gridCol w:w="968"/>
        <w:gridCol w:w="1457"/>
        <w:gridCol w:w="1396"/>
        <w:gridCol w:w="1553"/>
        <w:gridCol w:w="1585"/>
      </w:tblGrid>
      <w:tr w:rsidR="00F70314" w:rsidTr="00F70314">
        <w:tc>
          <w:tcPr>
            <w:tcW w:w="1814" w:type="dxa"/>
            <w:vMerge w:val="restart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48" w:type="dxa"/>
            <w:gridSpan w:val="4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จำนวนหน่วยงานที่ได้รับการสนับสนุนทุน</w:t>
            </w:r>
          </w:p>
        </w:tc>
        <w:tc>
          <w:tcPr>
            <w:tcW w:w="2980" w:type="dxa"/>
            <w:gridSpan w:val="3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โครงการได้ถูกนำไปใช้ประโยชน์</w:t>
            </w:r>
          </w:p>
        </w:tc>
        <w:tc>
          <w:tcPr>
            <w:tcW w:w="2425" w:type="dxa"/>
            <w:gridSpan w:val="2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โครงการที่ได้เผยแพร่ความรู้ต่อวงวิชาการและสาธารณะ</w:t>
            </w:r>
          </w:p>
        </w:tc>
        <w:tc>
          <w:tcPr>
            <w:tcW w:w="1396" w:type="dxa"/>
            <w:vMerge w:val="restart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553" w:type="dxa"/>
            <w:vMerge w:val="restart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585" w:type="dxa"/>
            <w:vMerge w:val="restart"/>
            <w:vAlign w:val="center"/>
          </w:tcPr>
          <w:p w:rsidR="00F70314" w:rsidRPr="00F70314" w:rsidRDefault="00F70314" w:rsidP="00F7031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F70314" w:rsidTr="00F70314">
        <w:tc>
          <w:tcPr>
            <w:tcW w:w="1814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711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</w:t>
            </w:r>
          </w:p>
        </w:tc>
        <w:tc>
          <w:tcPr>
            <w:tcW w:w="793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</w:t>
            </w: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852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</w:t>
            </w: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039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ด้านนโยบายสาธารณะ</w:t>
            </w:r>
          </w:p>
        </w:tc>
        <w:tc>
          <w:tcPr>
            <w:tcW w:w="837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ด้านพานิชย์</w:t>
            </w:r>
          </w:p>
        </w:tc>
        <w:tc>
          <w:tcPr>
            <w:tcW w:w="1104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ด้านสังคมและชุมชน</w:t>
            </w:r>
          </w:p>
        </w:tc>
        <w:tc>
          <w:tcPr>
            <w:tcW w:w="968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สิ่งพิมพ์ทางวิชาการ</w:t>
            </w:r>
          </w:p>
        </w:tc>
        <w:tc>
          <w:tcPr>
            <w:tcW w:w="1457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สื่อสาธารณะ</w:t>
            </w:r>
          </w:p>
        </w:tc>
        <w:tc>
          <w:tcPr>
            <w:tcW w:w="1396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314" w:rsidTr="00F70314">
        <w:tc>
          <w:tcPr>
            <w:tcW w:w="1814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7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6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</w:tcPr>
          <w:p w:rsidR="00F70314" w:rsidRDefault="00F70314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0314" w:rsidRDefault="0016575D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คำจำกัดความการนำไปใช้ประโยชน์ในแต่ละด้าน</w:t>
      </w:r>
    </w:p>
    <w:p w:rsidR="0016575D" w:rsidRPr="0016575D" w:rsidRDefault="0016575D" w:rsidP="0016575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ด้านนโยบายสาธารณะ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 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>
        <w:rPr>
          <w:rFonts w:ascii="TH SarabunPSK" w:hAnsi="TH SarabunPSK" w:cs="TH SarabunPSK"/>
          <w:sz w:val="32"/>
          <w:szCs w:val="32"/>
        </w:rPr>
        <w:t>Policy options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แล้วนำนโยบายนั้นไปสู่ผู้ใช้ประโยชน์ในวงกว้างเพื่อประโยชน์ของสังคม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</w:p>
    <w:p w:rsidR="0016575D" w:rsidRPr="0083290F" w:rsidRDefault="0016575D" w:rsidP="0016575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ด้านพานิชย์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เป็นผลงานวิจัยที่เน้นสร้างนวัตกรรม เทคโนโลยี ผลิตภัณฑ์ใหม่ </w:t>
      </w:r>
      <w:r w:rsidR="0083290F">
        <w:rPr>
          <w:rFonts w:ascii="TH SarabunPSK" w:hAnsi="TH SarabunPSK" w:cs="TH SarabunPSK" w:hint="cs"/>
          <w:sz w:val="32"/>
          <w:szCs w:val="32"/>
          <w:cs/>
        </w:rPr>
        <w:t>หรือการพัฒนาจากสิ่งที่มีอยู่เดิม โดยเป็นการนำไปใช้ประโยชน์ในการผลิตเชิงพานิชย์ 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เพิ่มประสิทธิภาพในการผลิตและบริการ</w:t>
      </w:r>
    </w:p>
    <w:p w:rsidR="0083290F" w:rsidRPr="0083290F" w:rsidRDefault="0083290F" w:rsidP="0016575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ด้านสังคมและชุมชน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การนำกระบวนการ วิธีการ องค์ความรู้ การเปลี่ยนแปลง 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 การขยายผลต่อชุมชน ท้องถิ่น หรือรวมถึงสังคมอื่น</w:t>
      </w:r>
    </w:p>
    <w:p w:rsidR="0083290F" w:rsidRDefault="0083290F" w:rsidP="0083290F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290F" w:rsidRDefault="0083290F" w:rsidP="0083290F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คำจำกัดความโครงการที่ได้เผยแพร่ความรู้ต่อวงการวิชาการ และสาธารณะ</w:t>
      </w:r>
    </w:p>
    <w:p w:rsidR="0083290F" w:rsidRPr="0083290F" w:rsidRDefault="0083290F" w:rsidP="0083290F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ผลงานตีพิมพ์ทางวิชาการ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การนำองค์ความรู้จากผลงานวิจัยที่ตีพิมพ์ในรูปแบบต่างๆ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</w:t>
      </w:r>
    </w:p>
    <w:p w:rsidR="0083290F" w:rsidRPr="0083290F" w:rsidRDefault="0083290F" w:rsidP="0083290F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สื่อสาธารณะ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การเผยแพร่ความรู้จากผลงานวิจัยที่ได้ต่อสาธารณะ ผ่านทางหนังสือพิมพ์ / วารสาร / โทรศัศน์ / วิทยุ / คู่มือ / แผ่นพับ การฝึกอบรม และสื่อ</w:t>
      </w:r>
      <w:r w:rsidR="006B2472">
        <w:rPr>
          <w:rFonts w:ascii="TH SarabunPSK" w:hAnsi="TH SarabunPSK" w:cs="TH SarabunPSK" w:hint="cs"/>
          <w:sz w:val="32"/>
          <w:szCs w:val="32"/>
          <w:cs/>
        </w:rPr>
        <w:t>สังคมออนไลน์ต่างๆ เป็นต้น</w:t>
      </w:r>
    </w:p>
    <w:p w:rsidR="00F70314" w:rsidRDefault="00F70314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.ผลกระทบด้านต่างๆ และ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Return of </w:t>
      </w:r>
      <w:proofErr w:type="gramStart"/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ROI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Social Return of 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SROI</w:t>
      </w:r>
    </w:p>
    <w:tbl>
      <w:tblPr>
        <w:tblStyle w:val="TableGrid"/>
        <w:tblW w:w="14322" w:type="dxa"/>
        <w:tblInd w:w="-147" w:type="dxa"/>
        <w:tblLook w:val="04A0" w:firstRow="1" w:lastRow="0" w:firstColumn="1" w:lastColumn="0" w:noHBand="0" w:noVBand="1"/>
      </w:tblPr>
      <w:tblGrid>
        <w:gridCol w:w="2830"/>
        <w:gridCol w:w="1281"/>
        <w:gridCol w:w="1134"/>
        <w:gridCol w:w="1402"/>
        <w:gridCol w:w="2561"/>
        <w:gridCol w:w="2561"/>
        <w:gridCol w:w="2553"/>
      </w:tblGrid>
      <w:tr w:rsidR="0016575D" w:rsidTr="0016575D">
        <w:tc>
          <w:tcPr>
            <w:tcW w:w="2830" w:type="dxa"/>
            <w:vMerge w:val="restart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817" w:type="dxa"/>
            <w:gridSpan w:val="3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 (โปรดระบุ)</w:t>
            </w:r>
          </w:p>
        </w:tc>
        <w:tc>
          <w:tcPr>
            <w:tcW w:w="2561" w:type="dxa"/>
            <w:vMerge w:val="restart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ROI</w:t>
            </w:r>
          </w:p>
        </w:tc>
        <w:tc>
          <w:tcPr>
            <w:tcW w:w="2561" w:type="dxa"/>
            <w:vMerge w:val="restart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SROI</w:t>
            </w:r>
          </w:p>
        </w:tc>
        <w:tc>
          <w:tcPr>
            <w:tcW w:w="2553" w:type="dxa"/>
            <w:vMerge w:val="restart"/>
            <w:vAlign w:val="center"/>
          </w:tcPr>
          <w:p w:rsidR="0016575D" w:rsidRP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6575D" w:rsidTr="0016575D">
        <w:tc>
          <w:tcPr>
            <w:tcW w:w="2830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134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402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561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75D" w:rsidTr="0016575D">
        <w:tc>
          <w:tcPr>
            <w:tcW w:w="2830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1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75D" w:rsidTr="0016575D">
        <w:tc>
          <w:tcPr>
            <w:tcW w:w="2830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16575D" w:rsidRDefault="0016575D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1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</w:tcPr>
          <w:p w:rsidR="0016575D" w:rsidRDefault="0016575D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F70314" w:rsidSect="00F703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746B1" w:rsidRDefault="00F70314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9746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46B1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การใช้จ่ายงบประมาณ</w:t>
      </w:r>
    </w:p>
    <w:p w:rsidR="009746B1" w:rsidRPr="009746B1" w:rsidRDefault="009746B1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การใช้จ่ายเงินงบประมาณเทียบกับแผน(รายเดือน) หน่วย : บาท</w:t>
      </w:r>
    </w:p>
    <w:tbl>
      <w:tblPr>
        <w:tblStyle w:val="TableGrid"/>
        <w:tblW w:w="14879" w:type="dxa"/>
        <w:tblInd w:w="-714" w:type="dxa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1418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9746B1" w:rsidRPr="009746B1" w:rsidTr="009746B1">
        <w:tc>
          <w:tcPr>
            <w:tcW w:w="3823" w:type="dxa"/>
            <w:gridSpan w:val="2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ชื่อแผนงาน / โครงการ</w:t>
            </w:r>
          </w:p>
        </w:tc>
        <w:tc>
          <w:tcPr>
            <w:tcW w:w="1417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ระยะเวลาเริ่มต้น</w:t>
            </w:r>
          </w:p>
        </w:tc>
        <w:tc>
          <w:tcPr>
            <w:tcW w:w="1418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ระยะเวลาสิ้นสุด</w:t>
            </w:r>
          </w:p>
        </w:tc>
        <w:tc>
          <w:tcPr>
            <w:tcW w:w="1701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2268" w:type="dxa"/>
            <w:gridSpan w:val="4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2268" w:type="dxa"/>
            <w:gridSpan w:val="4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1984" w:type="dxa"/>
            <w:vMerge w:val="restart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ร้อยะของการใช้จ่ายงบประมาณเทียบกับแผนงานที่วางไว้</w:t>
            </w:r>
          </w:p>
        </w:tc>
      </w:tr>
      <w:tr w:rsidR="009746B1" w:rsidRPr="009746B1" w:rsidTr="009746B1">
        <w:tc>
          <w:tcPr>
            <w:tcW w:w="3823" w:type="dxa"/>
            <w:gridSpan w:val="2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1984" w:type="dxa"/>
            <w:vMerge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8359" w:type="dxa"/>
            <w:gridSpan w:val="5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ชื่อแผนงาน</w:t>
            </w: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1413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1413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1413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1413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1413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6B1" w:rsidRPr="009746B1" w:rsidTr="009746B1">
        <w:tc>
          <w:tcPr>
            <w:tcW w:w="1413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 w:rsidRPr="009746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46B1" w:rsidRPr="009746B1" w:rsidRDefault="009746B1" w:rsidP="009746B1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46B1" w:rsidRPr="009746B1" w:rsidRDefault="009746B1" w:rsidP="009746B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746B1" w:rsidRPr="009746B1" w:rsidRDefault="009746B1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9746B1" w:rsidRPr="009746B1" w:rsidSect="00F703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74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746B1">
        <w:rPr>
          <w:rFonts w:ascii="TH SarabunPSK" w:hAnsi="TH SarabunPSK" w:cs="TH SarabunPSK"/>
          <w:b/>
          <w:bCs/>
          <w:sz w:val="32"/>
          <w:szCs w:val="32"/>
        </w:rPr>
        <w:t>Q1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 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1 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 (ต.ค.-ธ.ค.</w:t>
      </w:r>
      <w:r w:rsidRPr="009746B1">
        <w:rPr>
          <w:rFonts w:ascii="TH SarabunPSK" w:hAnsi="TH SarabunPSK" w:cs="TH SarabunPSK"/>
          <w:sz w:val="32"/>
          <w:szCs w:val="32"/>
        </w:rPr>
        <w:t>62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) /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2 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 2 </w:t>
      </w:r>
      <w:r w:rsidRPr="009746B1">
        <w:rPr>
          <w:rFonts w:ascii="TH SarabunPSK" w:hAnsi="TH SarabunPSK" w:cs="TH SarabunPSK"/>
          <w:sz w:val="32"/>
          <w:szCs w:val="32"/>
          <w:cs/>
        </w:rPr>
        <w:t>(ม.ค.-มี.ค.</w:t>
      </w:r>
      <w:r w:rsidRPr="009746B1">
        <w:rPr>
          <w:rFonts w:ascii="TH SarabunPSK" w:hAnsi="TH SarabunPSK" w:cs="TH SarabunPSK"/>
          <w:sz w:val="32"/>
          <w:szCs w:val="32"/>
        </w:rPr>
        <w:t>63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9746B1">
        <w:rPr>
          <w:rFonts w:ascii="TH SarabunPSK" w:hAnsi="TH SarabunPSK" w:cs="TH SarabunPSK"/>
          <w:sz w:val="32"/>
          <w:szCs w:val="32"/>
        </w:rPr>
        <w:t xml:space="preserve">Q3 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3 </w:t>
      </w:r>
      <w:r w:rsidRPr="009746B1">
        <w:rPr>
          <w:rFonts w:ascii="TH SarabunPSK" w:hAnsi="TH SarabunPSK" w:cs="TH SarabunPSK"/>
          <w:sz w:val="32"/>
          <w:szCs w:val="32"/>
          <w:cs/>
        </w:rPr>
        <w:t>(เม.ย.-มิ.ย.</w:t>
      </w:r>
      <w:r w:rsidRPr="009746B1">
        <w:rPr>
          <w:rFonts w:ascii="TH SarabunPSK" w:hAnsi="TH SarabunPSK" w:cs="TH SarabunPSK"/>
          <w:sz w:val="32"/>
          <w:szCs w:val="32"/>
        </w:rPr>
        <w:t>64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9746B1">
        <w:rPr>
          <w:rFonts w:ascii="TH SarabunPSK" w:hAnsi="TH SarabunPSK" w:cs="TH SarabunPSK"/>
          <w:sz w:val="32"/>
          <w:szCs w:val="32"/>
        </w:rPr>
        <w:t>Q4</w:t>
      </w:r>
      <w:r w:rsidRPr="009746B1">
        <w:rPr>
          <w:rFonts w:ascii="TH SarabunPSK" w:hAnsi="TH SarabunPSK" w:cs="TH SarabunPSK"/>
          <w:sz w:val="32"/>
          <w:szCs w:val="32"/>
          <w:cs/>
        </w:rPr>
        <w:t xml:space="preserve">= ไตรมาส </w:t>
      </w:r>
      <w:r w:rsidRPr="009746B1">
        <w:rPr>
          <w:rFonts w:ascii="TH SarabunPSK" w:hAnsi="TH SarabunPSK" w:cs="TH SarabunPSK"/>
          <w:sz w:val="32"/>
          <w:szCs w:val="32"/>
        </w:rPr>
        <w:t xml:space="preserve">4 </w:t>
      </w:r>
      <w:r w:rsidRPr="009746B1">
        <w:rPr>
          <w:rFonts w:ascii="TH SarabunPSK" w:hAnsi="TH SarabunPSK" w:cs="TH SarabunPSK"/>
          <w:sz w:val="32"/>
          <w:szCs w:val="32"/>
          <w:cs/>
        </w:rPr>
        <w:t>(ก.ค.-ก.ย.</w:t>
      </w:r>
      <w:r w:rsidRPr="009746B1">
        <w:rPr>
          <w:rFonts w:ascii="TH SarabunPSK" w:hAnsi="TH SarabunPSK" w:cs="TH SarabunPSK"/>
          <w:sz w:val="32"/>
          <w:szCs w:val="32"/>
        </w:rPr>
        <w:t>64</w:t>
      </w:r>
      <w:r w:rsidRPr="009746B1">
        <w:rPr>
          <w:rFonts w:ascii="TH SarabunPSK" w:hAnsi="TH SarabunPSK" w:cs="TH SarabunPSK"/>
          <w:sz w:val="32"/>
          <w:szCs w:val="32"/>
          <w:cs/>
        </w:rPr>
        <w:t>)</w:t>
      </w:r>
    </w:p>
    <w:p w:rsidR="009746B1" w:rsidRPr="004A6BEB" w:rsidRDefault="00D33429" w:rsidP="004A6BE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9746B1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33429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</w:p>
    <w:p w:rsidR="009746B1" w:rsidRPr="009746B1" w:rsidRDefault="009746B1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บทเรียนสำคัญของการดำเนินงาน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9746B1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รูปภาพประกอบการดำเนินกิจกรรม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เอกสารที่เกี่ยวข้องกับงานวิจัย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ประวัตินักวิจัย</w:t>
      </w:r>
    </w:p>
    <w:p w:rsidR="00D33429" w:rsidRDefault="00D33429" w:rsidP="004A6BEB">
      <w:pPr>
        <w:spacing w:after="16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Pr="0027055F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33429" w:rsidSect="00F7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5CD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835A2"/>
    <w:multiLevelType w:val="hybridMultilevel"/>
    <w:tmpl w:val="A84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08A4"/>
    <w:multiLevelType w:val="hybridMultilevel"/>
    <w:tmpl w:val="45CE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413F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639C"/>
    <w:multiLevelType w:val="hybridMultilevel"/>
    <w:tmpl w:val="2FD09462"/>
    <w:lvl w:ilvl="0" w:tplc="3168A8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ECC"/>
    <w:multiLevelType w:val="hybridMultilevel"/>
    <w:tmpl w:val="E6F268BA"/>
    <w:lvl w:ilvl="0" w:tplc="44A830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006"/>
    <w:multiLevelType w:val="hybridMultilevel"/>
    <w:tmpl w:val="91A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264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D517E"/>
    <w:multiLevelType w:val="hybridMultilevel"/>
    <w:tmpl w:val="46E057AC"/>
    <w:lvl w:ilvl="0" w:tplc="718204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08A6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E50FF"/>
    <w:multiLevelType w:val="multilevel"/>
    <w:tmpl w:val="5114F0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880"/>
      </w:pPr>
      <w:rPr>
        <w:rFonts w:hint="default"/>
      </w:rPr>
    </w:lvl>
  </w:abstractNum>
  <w:abstractNum w:abstractNumId="11" w15:restartNumberingAfterBreak="0">
    <w:nsid w:val="5B1634FC"/>
    <w:multiLevelType w:val="multilevel"/>
    <w:tmpl w:val="EA9CE504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F9A74DF"/>
    <w:multiLevelType w:val="hybridMultilevel"/>
    <w:tmpl w:val="B28420DA"/>
    <w:lvl w:ilvl="0" w:tplc="0409000F">
      <w:start w:val="1"/>
      <w:numFmt w:val="decimal"/>
      <w:lvlText w:val="%1."/>
      <w:lvlJc w:val="left"/>
      <w:pPr>
        <w:ind w:left="5901" w:hanging="360"/>
      </w:pPr>
    </w:lvl>
    <w:lvl w:ilvl="1" w:tplc="04090019" w:tentative="1">
      <w:start w:val="1"/>
      <w:numFmt w:val="lowerLetter"/>
      <w:lvlText w:val="%2."/>
      <w:lvlJc w:val="left"/>
      <w:pPr>
        <w:ind w:left="6621" w:hanging="360"/>
      </w:pPr>
    </w:lvl>
    <w:lvl w:ilvl="2" w:tplc="0409001B" w:tentative="1">
      <w:start w:val="1"/>
      <w:numFmt w:val="lowerRoman"/>
      <w:lvlText w:val="%3."/>
      <w:lvlJc w:val="right"/>
      <w:pPr>
        <w:ind w:left="7341" w:hanging="180"/>
      </w:pPr>
    </w:lvl>
    <w:lvl w:ilvl="3" w:tplc="0409000F" w:tentative="1">
      <w:start w:val="1"/>
      <w:numFmt w:val="decimal"/>
      <w:lvlText w:val="%4."/>
      <w:lvlJc w:val="left"/>
      <w:pPr>
        <w:ind w:left="8061" w:hanging="360"/>
      </w:pPr>
    </w:lvl>
    <w:lvl w:ilvl="4" w:tplc="04090019" w:tentative="1">
      <w:start w:val="1"/>
      <w:numFmt w:val="lowerLetter"/>
      <w:lvlText w:val="%5."/>
      <w:lvlJc w:val="left"/>
      <w:pPr>
        <w:ind w:left="8781" w:hanging="360"/>
      </w:pPr>
    </w:lvl>
    <w:lvl w:ilvl="5" w:tplc="0409001B" w:tentative="1">
      <w:start w:val="1"/>
      <w:numFmt w:val="lowerRoman"/>
      <w:lvlText w:val="%6."/>
      <w:lvlJc w:val="right"/>
      <w:pPr>
        <w:ind w:left="9501" w:hanging="180"/>
      </w:pPr>
    </w:lvl>
    <w:lvl w:ilvl="6" w:tplc="0409000F" w:tentative="1">
      <w:start w:val="1"/>
      <w:numFmt w:val="decimal"/>
      <w:lvlText w:val="%7."/>
      <w:lvlJc w:val="left"/>
      <w:pPr>
        <w:ind w:left="10221" w:hanging="360"/>
      </w:pPr>
    </w:lvl>
    <w:lvl w:ilvl="7" w:tplc="04090019" w:tentative="1">
      <w:start w:val="1"/>
      <w:numFmt w:val="lowerLetter"/>
      <w:lvlText w:val="%8."/>
      <w:lvlJc w:val="left"/>
      <w:pPr>
        <w:ind w:left="10941" w:hanging="360"/>
      </w:pPr>
    </w:lvl>
    <w:lvl w:ilvl="8" w:tplc="0409001B" w:tentative="1">
      <w:start w:val="1"/>
      <w:numFmt w:val="lowerRoman"/>
      <w:lvlText w:val="%9."/>
      <w:lvlJc w:val="right"/>
      <w:pPr>
        <w:ind w:left="11661" w:hanging="180"/>
      </w:pPr>
    </w:lvl>
  </w:abstractNum>
  <w:abstractNum w:abstractNumId="13" w15:restartNumberingAfterBreak="0">
    <w:nsid w:val="63226B9C"/>
    <w:multiLevelType w:val="hybridMultilevel"/>
    <w:tmpl w:val="5532E0BC"/>
    <w:lvl w:ilvl="0" w:tplc="2222E9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E3717"/>
    <w:multiLevelType w:val="hybridMultilevel"/>
    <w:tmpl w:val="4D7CDCFC"/>
    <w:lvl w:ilvl="0" w:tplc="E8CC7D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3"/>
    <w:rsid w:val="00127E60"/>
    <w:rsid w:val="0016575D"/>
    <w:rsid w:val="001D02D1"/>
    <w:rsid w:val="00201E6A"/>
    <w:rsid w:val="00222811"/>
    <w:rsid w:val="0027055F"/>
    <w:rsid w:val="002768D6"/>
    <w:rsid w:val="0048335E"/>
    <w:rsid w:val="004A6BEB"/>
    <w:rsid w:val="00684923"/>
    <w:rsid w:val="006B2472"/>
    <w:rsid w:val="00714A21"/>
    <w:rsid w:val="00741FB1"/>
    <w:rsid w:val="00813EF8"/>
    <w:rsid w:val="0083290F"/>
    <w:rsid w:val="00931DF8"/>
    <w:rsid w:val="009746B1"/>
    <w:rsid w:val="00AF4613"/>
    <w:rsid w:val="00B80355"/>
    <w:rsid w:val="00C5050A"/>
    <w:rsid w:val="00D33429"/>
    <w:rsid w:val="00E76A57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61EA"/>
  <w15:chartTrackingRefBased/>
  <w15:docId w15:val="{444C7899-5555-4616-B168-D3D6C55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2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923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ListParagraph">
    <w:name w:val="List Paragraph"/>
    <w:basedOn w:val="Normal"/>
    <w:link w:val="ListParagraphChar"/>
    <w:uiPriority w:val="34"/>
    <w:qFormat/>
    <w:rsid w:val="0068492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68492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97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46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Rungnapha</dc:creator>
  <cp:keywords/>
  <dc:description/>
  <cp:lastModifiedBy>Lenovo</cp:lastModifiedBy>
  <cp:revision>8</cp:revision>
  <dcterms:created xsi:type="dcterms:W3CDTF">2020-03-19T04:01:00Z</dcterms:created>
  <dcterms:modified xsi:type="dcterms:W3CDTF">2020-04-13T04:19:00Z</dcterms:modified>
</cp:coreProperties>
</file>